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DB701C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701C" w:rsidRPr="00C40A7C" w:rsidRDefault="00DB701C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DB701C" w:rsidRPr="002032B4" w:rsidRDefault="00DB701C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387355">
              <w:rPr>
                <w:sz w:val="22"/>
                <w:szCs w:val="22"/>
              </w:rPr>
              <w:t>2</w:t>
            </w:r>
            <w:r w:rsidRPr="00C40A7C">
              <w:rPr>
                <w:sz w:val="22"/>
                <w:szCs w:val="22"/>
              </w:rPr>
              <w:t xml:space="preserve"> - TDS a BOZP k.ú. </w:t>
            </w:r>
            <w:r w:rsidR="00387355">
              <w:rPr>
                <w:sz w:val="22"/>
                <w:szCs w:val="22"/>
              </w:rPr>
              <w:t>Dolní Lipka</w:t>
            </w:r>
          </w:p>
        </w:tc>
      </w:tr>
      <w:tr w:rsidR="00DB701C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DB701C" w:rsidRPr="00520F9B" w:rsidRDefault="00DB701C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  <w:bookmarkEnd w:id="0"/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3 mil. Kč s DPH a stavba byla dokončena a převzata objednatelem. 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 xml:space="preserve"> (</w:t>
      </w:r>
      <w:r w:rsidR="00387355">
        <w:rPr>
          <w:rFonts w:ascii="Arial" w:hAnsi="Arial" w:cs="Arial"/>
          <w:sz w:val="20"/>
          <w:szCs w:val="20"/>
        </w:rPr>
        <w:t>charakteru poldru nebo vodní nádrže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>): 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 </w:t>
      </w:r>
      <w:r>
        <w:rPr>
          <w:rFonts w:ascii="Arial" w:hAnsi="Arial" w:cs="Arial"/>
          <w:sz w:val="20"/>
          <w:szCs w:val="20"/>
        </w:rPr>
        <w:t>(</w:t>
      </w:r>
      <w:r w:rsidRPr="00415A9D">
        <w:rPr>
          <w:rFonts w:ascii="Arial" w:hAnsi="Arial" w:cs="Arial"/>
          <w:sz w:val="20"/>
          <w:szCs w:val="20"/>
        </w:rPr>
        <w:t>vč. DPH</w:t>
      </w:r>
      <w:r>
        <w:rPr>
          <w:rFonts w:ascii="Arial" w:hAnsi="Arial" w:cs="Arial"/>
          <w:sz w:val="20"/>
          <w:szCs w:val="20"/>
        </w:rPr>
        <w:t>): .................................................................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7355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35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A04C3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701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C379B-BC9A-476B-9E44-E3A82D95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3</cp:revision>
  <cp:lastPrinted>2013-03-13T13:00:00Z</cp:lastPrinted>
  <dcterms:created xsi:type="dcterms:W3CDTF">2020-08-19T15:29:00Z</dcterms:created>
  <dcterms:modified xsi:type="dcterms:W3CDTF">2020-08-19T15:30:00Z</dcterms:modified>
</cp:coreProperties>
</file>